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b/>
          <w:sz w:val="28"/>
          <w:szCs w:val="28"/>
        </w:rPr>
        <w:t>Фараби</w:t>
      </w:r>
      <w:proofErr w:type="spellEnd"/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 xml:space="preserve">Факультет 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eastAsia="ar-SA"/>
        </w:rPr>
        <w:t>Образовательная программа</w:t>
      </w:r>
      <w:r w:rsidRPr="007A6BD9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>«</w:t>
      </w:r>
      <w:r w:rsidRPr="00ED5CE4">
        <w:rPr>
          <w:b/>
          <w:color w:val="171717"/>
          <w:sz w:val="28"/>
          <w:szCs w:val="28"/>
        </w:rPr>
        <w:t>5B050200</w:t>
      </w:r>
      <w:r w:rsidRPr="00ED5CE4">
        <w:rPr>
          <w:b/>
          <w:sz w:val="28"/>
          <w:szCs w:val="28"/>
        </w:rPr>
        <w:t xml:space="preserve"> – «Политология</w:t>
      </w:r>
      <w:r w:rsidRPr="00ED5CE4">
        <w:rPr>
          <w:b/>
          <w:sz w:val="28"/>
          <w:szCs w:val="28"/>
          <w:lang w:val="kk-KZ" w:eastAsia="ar-SA"/>
        </w:rPr>
        <w:t>»</w:t>
      </w:r>
    </w:p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A6BD9">
        <w:rPr>
          <w:b/>
          <w:sz w:val="28"/>
          <w:szCs w:val="28"/>
        </w:rPr>
        <w:t>Силлабус</w:t>
      </w:r>
      <w:proofErr w:type="spellEnd"/>
    </w:p>
    <w:p w:rsidR="00ED5CE4" w:rsidRPr="007A6BD9" w:rsidRDefault="00ED5CE4" w:rsidP="00ED5CE4">
      <w:pPr>
        <w:pStyle w:val="1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(</w:t>
      </w:r>
      <w:r w:rsidRPr="00ED5CE4">
        <w:rPr>
          <w:b/>
          <w:sz w:val="28"/>
          <w:szCs w:val="28"/>
          <w:lang w:val="kk-KZ"/>
        </w:rPr>
        <w:t>РТ</w:t>
      </w:r>
      <w:r w:rsidRPr="00ED5CE4">
        <w:rPr>
          <w:b/>
          <w:sz w:val="28"/>
          <w:szCs w:val="28"/>
        </w:rPr>
        <w:t>3419</w:t>
      </w:r>
      <w:r w:rsidRPr="007A6BD9">
        <w:rPr>
          <w:b/>
          <w:sz w:val="28"/>
          <w:szCs w:val="28"/>
        </w:rPr>
        <w:t xml:space="preserve">) </w:t>
      </w:r>
      <w:r w:rsidR="003C3E30">
        <w:rPr>
          <w:b/>
          <w:sz w:val="28"/>
          <w:szCs w:val="28"/>
        </w:rPr>
        <w:t>Политические технологии</w:t>
      </w:r>
      <w:bookmarkStart w:id="0" w:name="_GoBack"/>
      <w:bookmarkEnd w:id="0"/>
    </w:p>
    <w:p w:rsidR="00ED5CE4" w:rsidRPr="007A6BD9" w:rsidRDefault="00ED5CE4" w:rsidP="00ED5C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Весенний семестр 2017-2018</w:t>
      </w:r>
      <w:r w:rsidRPr="007A6BD9">
        <w:rPr>
          <w:b/>
          <w:sz w:val="28"/>
          <w:szCs w:val="28"/>
        </w:rPr>
        <w:t xml:space="preserve"> уч. Год</w:t>
      </w:r>
    </w:p>
    <w:p w:rsidR="00CB17DF" w:rsidRPr="00ED5CE4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394"/>
        <w:gridCol w:w="6"/>
      </w:tblGrid>
      <w:tr w:rsidR="00CB17DF" w:rsidRPr="00ED5CE4" w:rsidTr="00260087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5CE4" w:rsidTr="0026008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5CE4" w:rsidTr="0026008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>РТ</w:t>
            </w:r>
            <w:r w:rsidRPr="00ED5CE4">
              <w:rPr>
                <w:sz w:val="28"/>
                <w:szCs w:val="28"/>
              </w:rPr>
              <w:t>3419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Политические технологии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3,5</w:t>
            </w:r>
          </w:p>
        </w:tc>
      </w:tr>
      <w:tr w:rsidR="00CB17DF" w:rsidRPr="00ED5CE4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5CE4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5CE4">
              <w:rPr>
                <w:b w:val="0"/>
                <w:lang w:val="ru-RU" w:eastAsia="ru-RU"/>
              </w:rPr>
              <w:t>к</w:t>
            </w:r>
            <w:proofErr w:type="gramStart"/>
            <w:r w:rsidRPr="00ED5CE4">
              <w:rPr>
                <w:b w:val="0"/>
                <w:lang w:val="ru-RU" w:eastAsia="ru-RU"/>
              </w:rPr>
              <w:t>.</w:t>
            </w:r>
            <w:proofErr w:type="gramEnd"/>
            <w:r w:rsidRPr="00ED5CE4">
              <w:rPr>
                <w:b w:val="0"/>
                <w:lang w:val="ru-RU" w:eastAsia="ru-RU"/>
              </w:rPr>
              <w:t>полит.н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3C3E30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</w:t>
            </w:r>
            <w:r w:rsidRPr="00ED5CE4">
              <w:rPr>
                <w:bCs/>
                <w:sz w:val="28"/>
                <w:szCs w:val="28"/>
              </w:rPr>
              <w:t>-</w:t>
            </w:r>
            <w:r w:rsidRPr="00ED5CE4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de-CH"/>
              </w:rPr>
              <w:t>E</w:t>
            </w:r>
            <w:r w:rsidRPr="00ED5CE4">
              <w:rPr>
                <w:sz w:val="28"/>
                <w:szCs w:val="28"/>
                <w:lang w:val="en-US"/>
              </w:rPr>
              <w:t>-</w:t>
            </w:r>
            <w:r w:rsidRPr="00ED5CE4">
              <w:rPr>
                <w:sz w:val="28"/>
                <w:szCs w:val="28"/>
                <w:lang w:val="de-CH"/>
              </w:rPr>
              <w:t>mail</w:t>
            </w:r>
            <w:r w:rsidRPr="00ED5CE4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80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2600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17DF" w:rsidRPr="00ED5CE4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260087">
            <w:pPr>
              <w:jc w:val="both"/>
              <w:rPr>
                <w:color w:val="FF0000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Цель дисциплины: </w:t>
            </w:r>
            <w:r w:rsidRPr="00ED5CE4">
              <w:rPr>
                <w:sz w:val="28"/>
                <w:szCs w:val="28"/>
              </w:rPr>
              <w:t>формирование у студентов основ знания о политических технологиях, ознакомление их с основными понятиями, теориями.</w:t>
            </w:r>
            <w:r w:rsidRPr="00ED5CE4">
              <w:rPr>
                <w:color w:val="FF0000"/>
                <w:sz w:val="28"/>
                <w:szCs w:val="28"/>
              </w:rPr>
              <w:t xml:space="preserve"> </w:t>
            </w:r>
            <w:r w:rsidRPr="00ED5CE4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-</w:t>
            </w:r>
            <w:r w:rsidRPr="00ED5CE4">
              <w:rPr>
                <w:sz w:val="28"/>
                <w:szCs w:val="28"/>
              </w:rPr>
              <w:t xml:space="preserve"> </w:t>
            </w:r>
            <w:r w:rsidRPr="00ED5CE4">
              <w:rPr>
                <w:color w:val="000000"/>
                <w:sz w:val="28"/>
                <w:szCs w:val="28"/>
              </w:rPr>
              <w:t>изучение форм и видов политических технологии;</w:t>
            </w:r>
            <w:r w:rsidRPr="00ED5CE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D5C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-получение навыков самостоятельного анализа политических технологии;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-овладение навыками проведения политических анализов;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 изучение методов и технологии принятия политических решении;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 изучения маркетинговых технологии в политическом пространстве;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-изучение применения информационных технологии в политическом пространстве.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Пререквизиты</w:t>
            </w:r>
            <w:proofErr w:type="spellEnd"/>
            <w:r w:rsidRPr="00ED5CE4">
              <w:rPr>
                <w:sz w:val="28"/>
                <w:szCs w:val="28"/>
              </w:rPr>
              <w:t xml:space="preserve"> и </w:t>
            </w:r>
            <w:proofErr w:type="spellStart"/>
            <w:r w:rsidRPr="00ED5CE4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Политические технологии, Политические процессы и события в современном мире, информационная политика, политический маркетинг 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5CE4">
              <w:rPr>
                <w:rFonts w:eastAsia="Calibri"/>
                <w:sz w:val="28"/>
                <w:szCs w:val="28"/>
                <w:lang w:eastAsia="en-US"/>
              </w:rPr>
              <w:lastRenderedPageBreak/>
              <w:t>Информационные  ресурсы</w:t>
            </w:r>
            <w:proofErr w:type="gramEnd"/>
            <w:r w:rsidRPr="00ED5CE4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Учебная литература</w:t>
            </w:r>
            <w:r w:rsidRPr="00ED5CE4">
              <w:rPr>
                <w:sz w:val="28"/>
                <w:szCs w:val="28"/>
              </w:rPr>
              <w:t>: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Бабажумаров</w:t>
            </w:r>
            <w:proofErr w:type="spellEnd"/>
            <w:r w:rsidRPr="00ED5CE4">
              <w:rPr>
                <w:sz w:val="28"/>
                <w:szCs w:val="28"/>
              </w:rPr>
              <w:t xml:space="preserve"> Е. Казахстан сегодня: мир политических партии. А., 1995.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Байтуреев</w:t>
            </w:r>
            <w:proofErr w:type="spellEnd"/>
            <w:r w:rsidRPr="00ED5CE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5CE4">
                <w:rPr>
                  <w:sz w:val="28"/>
                  <w:szCs w:val="28"/>
                </w:rPr>
                <w:t>1991 г</w:t>
              </w:r>
            </w:smartTag>
            <w:r w:rsidRPr="00ED5CE4">
              <w:rPr>
                <w:sz w:val="28"/>
                <w:szCs w:val="28"/>
              </w:rPr>
              <w:t xml:space="preserve">.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>, 2010.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Гринберг Т.Э. политические технологии. М., 2005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Жолдыбалина</w:t>
            </w:r>
            <w:proofErr w:type="spellEnd"/>
            <w:r w:rsidRPr="00ED5CE4">
              <w:rPr>
                <w:sz w:val="28"/>
                <w:szCs w:val="28"/>
              </w:rPr>
              <w:t xml:space="preserve"> А., </w:t>
            </w:r>
            <w:proofErr w:type="spellStart"/>
            <w:r w:rsidRPr="00ED5CE4">
              <w:rPr>
                <w:sz w:val="28"/>
                <w:szCs w:val="28"/>
              </w:rPr>
              <w:t>Урпекова</w:t>
            </w:r>
            <w:proofErr w:type="spellEnd"/>
            <w:r w:rsidRPr="00ED5CE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Малкин Е., Сучков Е. Политические технологии. М.: «Русская панорама», 2006.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5CE4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5CE4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5CE4">
              <w:rPr>
                <w:rStyle w:val="HTML"/>
                <w:sz w:val="28"/>
                <w:szCs w:val="28"/>
              </w:rPr>
              <w:t xml:space="preserve">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allpolitologia.ru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5CE4" w:rsidRDefault="003C3E30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5" w:history="1">
              <w:r w:rsidR="00CB17DF" w:rsidRPr="00ED5CE4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5CE4">
              <w:rPr>
                <w:sz w:val="28"/>
                <w:szCs w:val="28"/>
              </w:rPr>
              <w:t xml:space="preserve"> - </w:t>
            </w:r>
            <w:r w:rsidR="00CB17DF" w:rsidRPr="00ED5CE4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5CE4">
              <w:rPr>
                <w:sz w:val="28"/>
                <w:szCs w:val="28"/>
              </w:rPr>
              <w:t>курса  в</w:t>
            </w:r>
            <w:proofErr w:type="gramEnd"/>
            <w:r w:rsidRPr="00ED5CE4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</w:t>
            </w:r>
            <w:r w:rsidR="00260087" w:rsidRPr="00ED5CE4">
              <w:rPr>
                <w:sz w:val="28"/>
                <w:szCs w:val="28"/>
              </w:rPr>
              <w:t>тиях, недопустимость опозданий.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Отсутствие и опоздание на </w:t>
            </w:r>
            <w:r w:rsidR="00260087" w:rsidRPr="00ED5CE4">
              <w:rPr>
                <w:sz w:val="28"/>
                <w:szCs w:val="28"/>
              </w:rPr>
              <w:t>занятия без</w:t>
            </w:r>
            <w:r w:rsidRPr="00ED5CE4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5CE4" w:rsidRDefault="00CB17DF" w:rsidP="00380CD2">
            <w:pPr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5CE4">
              <w:rPr>
                <w:sz w:val="28"/>
                <w:szCs w:val="28"/>
              </w:rPr>
              <w:t>контроля  знаний</w:t>
            </w:r>
            <w:proofErr w:type="gramEnd"/>
            <w:r w:rsidRPr="00ED5CE4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5CE4">
              <w:rPr>
                <w:sz w:val="28"/>
                <w:szCs w:val="28"/>
              </w:rPr>
              <w:t>КазНУ</w:t>
            </w:r>
            <w:proofErr w:type="spellEnd"/>
            <w:r w:rsidRPr="00ED5CE4">
              <w:rPr>
                <w:sz w:val="28"/>
                <w:szCs w:val="28"/>
              </w:rPr>
              <w:t>)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5CE4">
              <w:rPr>
                <w:sz w:val="28"/>
                <w:szCs w:val="28"/>
              </w:rPr>
              <w:t>@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  <w:lang w:val="en-US"/>
              </w:rPr>
              <w:t>com</w:t>
            </w:r>
            <w:r w:rsidRPr="00ED5CE4">
              <w:rPr>
                <w:sz w:val="28"/>
                <w:szCs w:val="28"/>
              </w:rPr>
              <w:t xml:space="preserve">, </w:t>
            </w:r>
            <w:proofErr w:type="gramStart"/>
            <w:r w:rsidRPr="00ED5CE4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5CE4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</w:t>
            </w:r>
            <w:r w:rsidRPr="00ED5CE4">
              <w:rPr>
                <w:sz w:val="28"/>
                <w:szCs w:val="28"/>
              </w:rPr>
              <w:t xml:space="preserve"> 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5CE4">
              <w:rPr>
                <w:sz w:val="28"/>
                <w:szCs w:val="28"/>
              </w:rPr>
              <w:t>сформированности</w:t>
            </w:r>
            <w:proofErr w:type="spellEnd"/>
            <w:r w:rsidRPr="00ED5CE4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 </w:t>
            </w:r>
          </w:p>
          <w:p w:rsidR="00CB17DF" w:rsidRPr="00ED5CE4" w:rsidRDefault="00CB17DF" w:rsidP="002600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ED5CE4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Pr="00ED5CE4">
              <w:rPr>
                <w:color w:val="FF0000"/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</w:rPr>
              <w:t xml:space="preserve"> Итоговая </w:t>
            </w:r>
            <w:proofErr w:type="gramStart"/>
            <w:r w:rsidRPr="00ED5CE4">
              <w:rPr>
                <w:sz w:val="28"/>
                <w:szCs w:val="28"/>
              </w:rPr>
              <w:t xml:space="preserve">оценка  </w:t>
            </w:r>
            <w:r w:rsidRPr="00ED5CE4">
              <w:rPr>
                <w:sz w:val="28"/>
                <w:szCs w:val="28"/>
                <w:lang w:val="kk-KZ"/>
              </w:rPr>
              <w:t>высчитывается</w:t>
            </w:r>
            <w:proofErr w:type="gramEnd"/>
            <w:r w:rsidRPr="00ED5CE4">
              <w:rPr>
                <w:sz w:val="28"/>
                <w:szCs w:val="28"/>
                <w:lang w:val="kk-KZ"/>
              </w:rPr>
              <w:t xml:space="preserve"> по следующей формуле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center"/>
        <w:rPr>
          <w:b/>
          <w:sz w:val="28"/>
          <w:szCs w:val="28"/>
        </w:rPr>
      </w:pPr>
      <w:r w:rsidRPr="00ED5CE4">
        <w:rPr>
          <w:b/>
          <w:sz w:val="28"/>
          <w:szCs w:val="28"/>
        </w:rPr>
        <w:t>Календарь реализации содержания учебного курса:</w:t>
      </w:r>
    </w:p>
    <w:p w:rsidR="00CB17DF" w:rsidRPr="00ED5CE4" w:rsidRDefault="00CB17DF" w:rsidP="00CB17DF">
      <w:pPr>
        <w:ind w:left="-114"/>
        <w:jc w:val="both"/>
        <w:rPr>
          <w:b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Максимальный балл</w:t>
            </w:r>
          </w:p>
        </w:tc>
      </w:tr>
      <w:tr w:rsidR="00B43B41" w:rsidRPr="00ED5CE4" w:rsidTr="00EF0D92">
        <w:tc>
          <w:tcPr>
            <w:tcW w:w="9840" w:type="dxa"/>
            <w:gridSpan w:val="4"/>
          </w:tcPr>
          <w:p w:rsidR="00B43B41" w:rsidRPr="00ED5CE4" w:rsidRDefault="00B43B41" w:rsidP="00B43B41">
            <w:pPr>
              <w:jc w:val="center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  <w:lang w:val="kk-KZ"/>
              </w:rPr>
              <w:t>Модуль 1</w:t>
            </w:r>
            <w:r w:rsidRPr="00ED5CE4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ED5CE4" w:rsidTr="00380CD2">
        <w:trPr>
          <w:trHeight w:val="433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ED5CE4" w:rsidRDefault="00B43B4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567"/>
        </w:trPr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406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2-лекция</w:t>
            </w:r>
            <w:r w:rsidR="00CB17DF" w:rsidRPr="00ED5CE4">
              <w:rPr>
                <w:sz w:val="28"/>
                <w:szCs w:val="28"/>
              </w:rPr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1F648F" w:rsidRPr="00ED5CE4">
              <w:rPr>
                <w:bCs/>
                <w:spacing w:val="-2"/>
                <w:sz w:val="28"/>
                <w:szCs w:val="28"/>
              </w:rPr>
              <w:t>Структура политических технологий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3-лекция</w:t>
            </w:r>
            <w:r w:rsidR="00CB17DF" w:rsidRPr="00ED5CE4">
              <w:rPr>
                <w:sz w:val="28"/>
                <w:szCs w:val="28"/>
              </w:rPr>
              <w:t>. Роль технологии в политическом процессе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1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4-лекция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Политический анализ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2.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5-л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3.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6-л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Структура и содержание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5C6EB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СРСП 4. </w:t>
            </w:r>
            <w:r w:rsidR="005C6EB1" w:rsidRPr="00ED5CE4">
              <w:rPr>
                <w:bCs/>
                <w:spacing w:val="-2"/>
                <w:sz w:val="28"/>
                <w:szCs w:val="28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7-л</w:t>
            </w:r>
            <w:r w:rsidR="00CB17DF" w:rsidRPr="00ED5CE4">
              <w:rPr>
                <w:b/>
                <w:sz w:val="28"/>
                <w:szCs w:val="28"/>
              </w:rPr>
              <w:t>екция.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Технология контроля и управления политическими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8-лекции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2641F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604CEE">
        <w:tc>
          <w:tcPr>
            <w:tcW w:w="9840" w:type="dxa"/>
            <w:gridSpan w:val="4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 xml:space="preserve">Модуль П   </w:t>
            </w:r>
            <w:r w:rsidRPr="00ED5CE4">
              <w:rPr>
                <w:b/>
                <w:sz w:val="28"/>
                <w:szCs w:val="28"/>
              </w:rPr>
              <w:t>Основные этапы работы политических технологии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15E21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Семинарское занятие. Технологии паблик </w:t>
            </w:r>
            <w:proofErr w:type="spellStart"/>
            <w:r w:rsidRPr="00ED5CE4">
              <w:rPr>
                <w:sz w:val="28"/>
                <w:szCs w:val="28"/>
              </w:rPr>
              <w:t>рилейшнз</w:t>
            </w:r>
            <w:proofErr w:type="spellEnd"/>
            <w:r w:rsidRPr="00ED5CE4">
              <w:rPr>
                <w:sz w:val="28"/>
                <w:szCs w:val="28"/>
              </w:rPr>
              <w:t xml:space="preserve"> (ПР).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10.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4E1224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занятие.</w:t>
            </w:r>
            <w:r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11.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B17DF" w:rsidRPr="00ED5CE4">
              <w:rPr>
                <w:sz w:val="28"/>
                <w:szCs w:val="28"/>
              </w:rPr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12. Технологий политического </w:t>
            </w:r>
            <w:proofErr w:type="spellStart"/>
            <w:r w:rsidRPr="00ED5CE4">
              <w:rPr>
                <w:sz w:val="28"/>
                <w:szCs w:val="28"/>
              </w:rP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9545EE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5. Политическое консультирование (эссе)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13.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Избирательный системы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9545EE" w:rsidRPr="00ED5CE4" w:rsidRDefault="00ED5CE4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6.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Лекция 14.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D5CE4" w:rsidRPr="00ED5CE4" w:rsidTr="00380CD2">
        <w:tc>
          <w:tcPr>
            <w:tcW w:w="8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ED5CE4" w:rsidRPr="00ED5CE4" w:rsidRDefault="00ED5CE4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7. Политическая реклама в Казахстане (Эссе)</w:t>
            </w:r>
          </w:p>
        </w:tc>
        <w:tc>
          <w:tcPr>
            <w:tcW w:w="12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15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15.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B43B4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ED5CE4" w:rsidRP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E16B76" w:rsidRPr="00ED5CE4" w:rsidRDefault="00E16B76">
      <w:pPr>
        <w:rPr>
          <w:sz w:val="28"/>
          <w:szCs w:val="28"/>
        </w:rPr>
      </w:pPr>
    </w:p>
    <w:sectPr w:rsidR="00E16B76" w:rsidRPr="00E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1F648F"/>
    <w:rsid w:val="00260087"/>
    <w:rsid w:val="003C3E30"/>
    <w:rsid w:val="005C6EB1"/>
    <w:rsid w:val="009545EE"/>
    <w:rsid w:val="00B43B41"/>
    <w:rsid w:val="00CB17DF"/>
    <w:rsid w:val="00E16B76"/>
    <w:rsid w:val="00E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2018-01-09T07:53:00Z</dcterms:created>
  <dcterms:modified xsi:type="dcterms:W3CDTF">2018-02-07T12:25:00Z</dcterms:modified>
</cp:coreProperties>
</file>